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E0BB4">
        <w:rPr>
          <w:rFonts w:ascii="Times New Roman" w:eastAsia="Times New Roman" w:hAnsi="Times New Roman" w:cs="Times New Roman"/>
          <w:b/>
        </w:rPr>
        <w:t>Литературное чтение</w:t>
      </w:r>
      <w:r w:rsidR="00096581">
        <w:rPr>
          <w:rFonts w:ascii="Times New Roman" w:eastAsia="Times New Roman" w:hAnsi="Times New Roman" w:cs="Times New Roman"/>
          <w:b/>
        </w:rPr>
        <w:t xml:space="preserve"> на родном языке (чеченском)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2C2F62" w:rsidTr="000B25BA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2C2F6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2C2F6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2C2F62" w:rsidTr="000B25BA">
        <w:trPr>
          <w:trHeight w:val="718"/>
        </w:trPr>
        <w:tc>
          <w:tcPr>
            <w:tcW w:w="8090" w:type="dxa"/>
          </w:tcPr>
          <w:p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 w:colFirst="1" w:colLast="1"/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элементарными приёмами интерпретации произведений чеченской литературы;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текста;</w:t>
            </w:r>
          </w:p>
        </w:tc>
        <w:tc>
          <w:tcPr>
            <w:tcW w:w="1843" w:type="dxa"/>
          </w:tcPr>
          <w:p w:rsidR="00BD1E8D" w:rsidRPr="008F5171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8F5171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словарь учебника для получения дополнительной информации о значении слова;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8F5171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8F5171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наизусть стихотворные произведения по собственному выбору;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769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плавно, безотрывно по слогам и целыми словами, учитывая индивидуальный темп чтения;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05"/>
        </w:trPr>
        <w:tc>
          <w:tcPr>
            <w:tcW w:w="8090" w:type="dxa"/>
          </w:tcPr>
          <w:p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коротких произведений, воспринятых на слух, а также прочитанных в классе, выделять в них основные логические части;</w:t>
            </w:r>
          </w:p>
        </w:tc>
        <w:tc>
          <w:tcPr>
            <w:tcW w:w="1843" w:type="dxa"/>
          </w:tcPr>
          <w:p w:rsidR="00BD1E8D" w:rsidRPr="008F5171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8F5171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маркированные места текста, осознавая смысл прочитанного;</w:t>
            </w:r>
          </w:p>
        </w:tc>
        <w:tc>
          <w:tcPr>
            <w:tcW w:w="1843" w:type="dxa"/>
          </w:tcPr>
          <w:p w:rsidR="00BD1E8D" w:rsidRPr="008F5171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8F5171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758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наизусть 3–4 стихотворения разных авторов;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05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нужное произведение в книге, ориентируясь на «Содержание», «Оглавление»;</w:t>
            </w:r>
          </w:p>
          <w:p w:rsidR="00BD1E8D" w:rsidRPr="002C2F62" w:rsidRDefault="00BD1E8D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8F5171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8F5171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49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вопросы, используя текст;</w:t>
            </w:r>
          </w:p>
        </w:tc>
        <w:tc>
          <w:tcPr>
            <w:tcW w:w="1843" w:type="dxa"/>
          </w:tcPr>
          <w:p w:rsidR="00BD1E8D" w:rsidRPr="008F5171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8F5171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300"/>
        </w:trPr>
        <w:tc>
          <w:tcPr>
            <w:tcW w:w="8090" w:type="dxa"/>
          </w:tcPr>
          <w:p w:rsidR="00096581" w:rsidRPr="00096581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прозаическое произведение от стихотворного;</w:t>
            </w:r>
          </w:p>
          <w:p w:rsidR="00096581" w:rsidRPr="00096581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421"/>
        </w:trPr>
        <w:tc>
          <w:tcPr>
            <w:tcW w:w="8090" w:type="dxa"/>
          </w:tcPr>
          <w:p w:rsidR="00BD1E8D" w:rsidRPr="002C2F62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малые жанры фольклора: загадку, считалку, скороговорку, пословицу, колыбельную песню;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984"/>
        </w:trPr>
        <w:tc>
          <w:tcPr>
            <w:tcW w:w="8090" w:type="dxa"/>
          </w:tcPr>
          <w:p w:rsidR="00BD1E8D" w:rsidRPr="002C2F62" w:rsidRDefault="0009658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средства художественной выразительности в тексте (повтор;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251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уменьшительно-ласкательная форма слов, восклицательный и вопросительный знаки, рифмы);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20"/>
        </w:trPr>
        <w:tc>
          <w:tcPr>
            <w:tcW w:w="8090" w:type="dxa"/>
          </w:tcPr>
          <w:p w:rsidR="00D93FE2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сюжетно-композиционные особенности сказок;</w:t>
            </w:r>
          </w:p>
        </w:tc>
        <w:tc>
          <w:tcPr>
            <w:tcW w:w="1843" w:type="dxa"/>
          </w:tcPr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 осознанно выбирать интонацию, темп чтения и необходимые паузы в соответствии с особенностями текста;</w:t>
            </w:r>
          </w:p>
          <w:p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8F5171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художественное произведение (его фрагменты) по ролям и по цепочке;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8F5171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рассматривать иллюстрации, соотносить их сюжет с соответствующим фрагментом текста или с основной мыслью (чувством, переживанием), выраженными в тексте;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8F5171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осваивать на практике малые фольклорные жанры (загадку, считалку, колыбельную) и инсценировать их с помощью выразительных средств (мимика, жесты, интонация);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8F5171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иллюстрации, подходящие к конкретным текстам, сравнивать тексты и иллюстрации;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8F5171" w:rsidRDefault="000B25BA" w:rsidP="000B25BA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096581" w:rsidRPr="002C2F62" w:rsidTr="000B25BA">
        <w:trPr>
          <w:trHeight w:val="1012"/>
        </w:trPr>
        <w:tc>
          <w:tcPr>
            <w:tcW w:w="8090" w:type="dxa"/>
          </w:tcPr>
          <w:p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подбирать к произведениям репродукции картин, музыку, соответствующую идее произведения.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96581" w:rsidRPr="008F5171" w:rsidRDefault="000B25BA" w:rsidP="000B25BA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8606A4" w:rsidRPr="002C2F62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8F5171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8F5171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0B25BA">
        <w:trPr>
          <w:trHeight w:val="1125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нравственном содержании прочитанного, соотносить поступки героев с нравственными нормами;</w:t>
            </w:r>
          </w:p>
          <w:p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опыт чтения произведений чеченской литературы для речевого 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273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художественных и учебных текстов;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обогащать собственный круг чтения;</w:t>
            </w:r>
          </w:p>
          <w:p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читать про себя в процессе первичного ознакомительного чтения, выборочного 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впечатления от прочитанных и прослушанных произведений с впечатлениями от других видов искусства;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0B25BA">
        <w:trPr>
          <w:trHeight w:val="506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целыми словами вслух, постепенно увеличивая скорость чтения в соответствии с индивидуальными возможностями;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чтения и повторного изучающего чтения;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479"/>
        </w:trPr>
        <w:tc>
          <w:tcPr>
            <w:tcW w:w="8090" w:type="dxa"/>
          </w:tcPr>
          <w:p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строить короткое монологическое высказывание: краткий и развёрнутый ответ на вопрос учителя;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472"/>
        </w:trPr>
        <w:tc>
          <w:tcPr>
            <w:tcW w:w="8090" w:type="dxa"/>
          </w:tcPr>
          <w:p w:rsidR="00BD1E8D" w:rsidRPr="00096581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слушать собеседника (учителя и других обучающихся): не повторять уже прозвучавший ответ, дополнять чужой ответ новым содержанием;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классиков чеченской литературы;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современных писателей (поэтов);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перечислять названия произведений и коротко пересказывать их содержание;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639"/>
        </w:trPr>
        <w:tc>
          <w:tcPr>
            <w:tcW w:w="8090" w:type="dxa"/>
          </w:tcPr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перечислять названия произведений любимого автора и коротко пересказывать их содержание;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определять тему и выделять главную мысль произведения (с помощью </w:t>
            </w: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учителя);</w:t>
            </w:r>
          </w:p>
        </w:tc>
        <w:tc>
          <w:tcPr>
            <w:tcW w:w="1843" w:type="dxa"/>
          </w:tcPr>
          <w:p w:rsidR="00BD1E8D" w:rsidRPr="008F5171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2C2F62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оценивать и характеризовать героев произведения (их имена, портреты, речь) и их поступки;</w:t>
            </w:r>
          </w:p>
        </w:tc>
        <w:tc>
          <w:tcPr>
            <w:tcW w:w="1843" w:type="dxa"/>
          </w:tcPr>
          <w:p w:rsidR="00BD1E8D" w:rsidRPr="008F5171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толковым словарём для определения значений слов;</w:t>
            </w:r>
          </w:p>
          <w:p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развивать навыки аудирования на основе целенаправленного восприятия текста, который читает учитель;</w:t>
            </w:r>
          </w:p>
        </w:tc>
        <w:tc>
          <w:tcPr>
            <w:tcW w:w="1843" w:type="dxa"/>
          </w:tcPr>
          <w:p w:rsidR="00BD1E8D" w:rsidRPr="008F5171" w:rsidRDefault="000B25B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2C2F62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выражать своё отношение к содержанию прочитанного;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2C2F62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6–8 стихотворений разных авторов (по выбору);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текст небольшого объёма;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</w:t>
            </w:r>
          </w:p>
        </w:tc>
        <w:tc>
          <w:tcPr>
            <w:tcW w:w="1843" w:type="dxa"/>
          </w:tcPr>
          <w:p w:rsidR="0036358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  <w:p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художественное произведение по ролям и по цепочке;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58A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выразительно поэтические и прозаические произведения;</w:t>
            </w:r>
          </w:p>
          <w:p w:rsidR="0036358A" w:rsidRPr="0036358A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 и сравнивать их с художественными текстами;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36358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D4219" w:rsidRPr="002C2F62" w:rsidTr="000B25BA">
        <w:trPr>
          <w:trHeight w:val="103"/>
        </w:trPr>
        <w:tc>
          <w:tcPr>
            <w:tcW w:w="8090" w:type="dxa"/>
          </w:tcPr>
          <w:p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делиться своими личными впечатлениями и наблюдениями.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6D4219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306972" w:rsidRPr="002C2F62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8F5171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8F51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8F51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8F5171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осознавать коммуникативно-эстетические возможности чеченского языка на </w:t>
            </w: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основе изучения произведений чеченской литературы;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осознавать родную литературу как национально-культурную ценность народа, как средство сохранения и передачи нравственных ценностей и традиций;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давать и обосновывать нравственную оценку поступков героев;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и анализа художественных, научно-популярных и учебных текстов;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краткого), пересказывать литературное произведение от имени одного из действующих лиц;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правильно и выразительно целыми словами вслух, учитывая индивидуальный темп чтения;</w:t>
            </w:r>
          </w:p>
        </w:tc>
        <w:tc>
          <w:tcPr>
            <w:tcW w:w="1843" w:type="dxa"/>
          </w:tcPr>
          <w:p w:rsidR="000B25BA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0B25BA" w:rsidP="000B25B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справочными источниками для понимания текста и получения дополнительной информации;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в процессе первичного ознакомительного чтения, повторного просмотрового чтения, выборочного и повторного изучающего чтения;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писателей и поэтов – авторов изучаемых произведений, перечислять названия их произведений и коротко пересказывать содержание текстов, прочитанных в классе;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о любимом литературном герое;</w:t>
            </w:r>
          </w:p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выявлять авторское отношение к герою;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произведений; сравнивать характеры героев разных произведений;</w:t>
            </w:r>
          </w:p>
        </w:tc>
        <w:tc>
          <w:tcPr>
            <w:tcW w:w="1843" w:type="dxa"/>
          </w:tcPr>
          <w:p w:rsidR="00BD1E8D" w:rsidRPr="008F5171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страница «Содержание», иллюстрации);</w:t>
            </w:r>
          </w:p>
        </w:tc>
        <w:tc>
          <w:tcPr>
            <w:tcW w:w="1843" w:type="dxa"/>
          </w:tcPr>
          <w:p w:rsidR="00BD1E8D" w:rsidRPr="008F5171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книги и определять содержание книги по её элементам;</w:t>
            </w:r>
          </w:p>
        </w:tc>
        <w:tc>
          <w:tcPr>
            <w:tcW w:w="1843" w:type="dxa"/>
          </w:tcPr>
          <w:p w:rsidR="00BD1E8D" w:rsidRPr="008F5171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читать выбранные книги;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высказывать оценочные суждения о героях прочитанных произведений;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работать со словарями;</w:t>
            </w:r>
          </w:p>
        </w:tc>
        <w:tc>
          <w:tcPr>
            <w:tcW w:w="1843" w:type="dxa"/>
          </w:tcPr>
          <w:p w:rsidR="00BD1E8D" w:rsidRPr="008F5171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развитие сказки о животных;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подвижность границ между жанрами литературы и фольклора (рассказ может включать элементы сказки, волшебная сказка – элементы сказки о животных);</w:t>
            </w:r>
          </w:p>
        </w:tc>
        <w:tc>
          <w:tcPr>
            <w:tcW w:w="1843" w:type="dxa"/>
          </w:tcPr>
          <w:p w:rsidR="00BD1E8D" w:rsidRPr="008F5171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находить «бродячие» сюжеты («бродячие сказочные истории») в сказках </w:t>
            </w: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разных народов мира;</w:t>
            </w:r>
          </w:p>
        </w:tc>
        <w:tc>
          <w:tcPr>
            <w:tcW w:w="1843" w:type="dxa"/>
          </w:tcPr>
          <w:p w:rsidR="00BD1E8D" w:rsidRPr="008F5171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понимать содержание прочитанного; 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эмоционально воспринимать на слух художественные произведения, определенные программой, и оформлять свои впечатления (отзывы) в устной речи;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интерпретировать литературный текст, живописное и музыкальное произведения, (выражать свои мысли и чувства по поводу увиденного, прочитанного и услышанного);</w:t>
            </w:r>
          </w:p>
        </w:tc>
        <w:tc>
          <w:tcPr>
            <w:tcW w:w="1843" w:type="dxa"/>
          </w:tcPr>
          <w:p w:rsidR="0079465C" w:rsidRPr="008F5171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принимать участие в инсценировке (разыгрывании по ролям) крупных </w:t>
            </w:r>
          </w:p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учебнике, слушать музыкальные произведения, сравнивать их с художественными текстами и живописными произведениями с точки зрения выраженных в них мыслей, чувств и переживаний;</w:t>
            </w:r>
          </w:p>
        </w:tc>
        <w:tc>
          <w:tcPr>
            <w:tcW w:w="1843" w:type="dxa"/>
          </w:tcPr>
          <w:p w:rsidR="0079465C" w:rsidRPr="008F5171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диалоговых фрагментов литературных текстов;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о животных и волшебную сказку;</w:t>
            </w:r>
          </w:p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особенности волшебной сказки;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465C" w:rsidRPr="002C2F62" w:rsidTr="000B25BA">
        <w:trPr>
          <w:trHeight w:val="103"/>
        </w:trPr>
        <w:tc>
          <w:tcPr>
            <w:tcW w:w="8090" w:type="dxa"/>
          </w:tcPr>
          <w:p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79465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2C2F62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24721" w:rsidRPr="008F5171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8F51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8F51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8F5171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чтения чеченской литературы для личного развития, для культурной самоидентификации;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:rsidTr="000B25BA">
        <w:trPr>
          <w:trHeight w:val="103"/>
        </w:trPr>
        <w:tc>
          <w:tcPr>
            <w:tcW w:w="8090" w:type="dxa"/>
          </w:tcPr>
          <w:p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позиции героев художественного текста, позицию автора художественного текста;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:rsidTr="000B25BA">
        <w:trPr>
          <w:trHeight w:val="103"/>
        </w:trPr>
        <w:tc>
          <w:tcPr>
            <w:tcW w:w="8090" w:type="dxa"/>
          </w:tcPr>
          <w:p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2C2F62" w:rsidTr="000B25BA">
        <w:trPr>
          <w:trHeight w:val="103"/>
        </w:trPr>
        <w:tc>
          <w:tcPr>
            <w:tcW w:w="8090" w:type="dxa"/>
          </w:tcPr>
          <w:p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C23DA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устный рассказ на основе прочитанных произведений с учётом коммуникативной задачи (для разных адресатов);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выбирать интересующую литературу, формировать и обогащать собственный круг чтения;</w:t>
            </w:r>
          </w:p>
        </w:tc>
        <w:tc>
          <w:tcPr>
            <w:tcW w:w="1843" w:type="dxa"/>
          </w:tcPr>
          <w:p w:rsidR="00BD1E8D" w:rsidRPr="008F5171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пользоваться справочными источниками для понимания текста и получения </w:t>
            </w: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дополнительной информации;</w:t>
            </w:r>
          </w:p>
        </w:tc>
        <w:tc>
          <w:tcPr>
            <w:tcW w:w="1843" w:type="dxa"/>
          </w:tcPr>
          <w:p w:rsidR="00BD1E8D" w:rsidRPr="008F5171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Самостоятельная </w:t>
            </w: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2C2F62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читать про себя в процессе ознакомительного, просмотрового чтения, выборочного и изучающего чтения;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текст кратко и подробно;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2C2F62" w:rsidTr="000B25BA">
        <w:trPr>
          <w:trHeight w:val="103"/>
        </w:trPr>
        <w:tc>
          <w:tcPr>
            <w:tcW w:w="8090" w:type="dxa"/>
          </w:tcPr>
          <w:p w:rsidR="00BD1E8D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представлять содержание основных литературных произведений, изученных в классе, указывать их авторов и названия;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BD1E8D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произведений, сравнивать характеры героев одного и разных произведений, выявлять авторское отношение к герою;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стихотворные произведения или отрывки из них, спокойно воспринимать замечания и критику других обучающихся по поводу своей манеры чтения;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обосновывать своё высказывание о литературном произведении или герое, подтверждать его фрагментами или отдельными строчками из произведения;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титульный лист, страница «Содержание» или «Оглавление», аннотация, иллюстрации);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аннотацию на отдельное произведение и на сборники произведений;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9D325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</w:t>
            </w:r>
          </w:p>
        </w:tc>
        <w:tc>
          <w:tcPr>
            <w:tcW w:w="1843" w:type="dxa"/>
          </w:tcPr>
          <w:p w:rsidR="00C24721" w:rsidRPr="008F5171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оценочные суждения о героях прочитанных произведений и тактично воспринимать мнения других обучающихся;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работать с разными источниками информации (включая словари и справочники разного направления);</w:t>
            </w:r>
          </w:p>
        </w:tc>
        <w:tc>
          <w:tcPr>
            <w:tcW w:w="1843" w:type="dxa"/>
          </w:tcPr>
          <w:p w:rsidR="00C24721" w:rsidRPr="008F5171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основной вектор движения художественной культуры: от народного творчества к авторским формам;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народные произведения от авторских;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контраст, повтор, разные типы рифмы);</w:t>
            </w:r>
          </w:p>
        </w:tc>
        <w:tc>
          <w:tcPr>
            <w:tcW w:w="1843" w:type="dxa"/>
          </w:tcPr>
          <w:p w:rsidR="00C24721" w:rsidRPr="008F5171" w:rsidRDefault="007E4E8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отслеживать особенности мифологического восприятия мира в сказках народов мира, чеченских и русских народных сказках;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24721" w:rsidRPr="002C2F62" w:rsidTr="000B25BA">
        <w:trPr>
          <w:trHeight w:val="103"/>
        </w:trPr>
        <w:tc>
          <w:tcPr>
            <w:tcW w:w="8090" w:type="dxa"/>
          </w:tcPr>
          <w:p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связь смысла стихотворения с избранной поэтом стихотворной формой (на примере классической и современной поэзии);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C24721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46D09" w:rsidRPr="002C2F62" w:rsidTr="000B25BA">
        <w:trPr>
          <w:trHeight w:val="103"/>
        </w:trPr>
        <w:tc>
          <w:tcPr>
            <w:tcW w:w="8090" w:type="dxa"/>
          </w:tcPr>
          <w:p w:rsidR="00E46D09" w:rsidRPr="00E46D09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творческой биографии писателя (поэта, художника) в создании художественного произведения;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E46D09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:rsidTr="000B25BA">
        <w:trPr>
          <w:trHeight w:val="103"/>
        </w:trPr>
        <w:tc>
          <w:tcPr>
            <w:tcW w:w="8090" w:type="dxa"/>
          </w:tcPr>
          <w:p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81A7F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:rsidTr="000B25BA">
        <w:trPr>
          <w:trHeight w:val="103"/>
        </w:trPr>
        <w:tc>
          <w:tcPr>
            <w:tcW w:w="8090" w:type="dxa"/>
          </w:tcPr>
          <w:p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81A7F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1A7F" w:rsidRPr="002C2F62" w:rsidTr="000B25BA">
        <w:trPr>
          <w:trHeight w:val="103"/>
        </w:trPr>
        <w:tc>
          <w:tcPr>
            <w:tcW w:w="8090" w:type="dxa"/>
          </w:tcPr>
          <w:p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обсуждать с одноклассниками литературные, живописные и </w:t>
            </w: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музыкальные произведения с точки зрения выраженных в них мыслей, чувств и переживаний;</w:t>
            </w:r>
          </w:p>
        </w:tc>
        <w:tc>
          <w:tcPr>
            <w:tcW w:w="1843" w:type="dxa"/>
          </w:tcPr>
          <w:p w:rsidR="00081A7F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81A7F" w:rsidRPr="002C2F62" w:rsidTr="000B25BA">
        <w:trPr>
          <w:trHeight w:val="103"/>
        </w:trPr>
        <w:tc>
          <w:tcPr>
            <w:tcW w:w="8090" w:type="dxa"/>
          </w:tcPr>
          <w:p w:rsidR="00081A7F" w:rsidRPr="00081A7F" w:rsidRDefault="00081A7F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      </w:r>
          </w:p>
        </w:tc>
        <w:tc>
          <w:tcPr>
            <w:tcW w:w="1843" w:type="dxa"/>
          </w:tcPr>
          <w:p w:rsidR="007E4E8C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081A7F" w:rsidRPr="008F5171" w:rsidRDefault="007E4E8C" w:rsidP="007E4E8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51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bookmarkEnd w:id="0"/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33513A" w:rsidRDefault="0033513A" w:rsidP="0033513A"/>
    <w:p w:rsidR="0033513A" w:rsidRPr="00CD7681" w:rsidRDefault="0033513A" w:rsidP="0033513A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3513A">
        <w:rPr>
          <w:b/>
          <w:sz w:val="24"/>
        </w:rPr>
        <w:tab/>
        <w:t>2</w:t>
      </w:r>
      <w:r w:rsidRPr="0033513A">
        <w:rPr>
          <w:rFonts w:ascii="Times New Roman" w:eastAsia="Times New Roman" w:hAnsi="Times New Roman" w:cs="Times New Roman"/>
          <w:b/>
          <w:sz w:val="24"/>
        </w:rPr>
        <w:t>. Требования</w:t>
      </w:r>
      <w:r w:rsidRPr="0033513A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33513A" w:rsidRDefault="0033513A" w:rsidP="0033513A">
      <w:pPr>
        <w:tabs>
          <w:tab w:val="left" w:pos="1833"/>
        </w:tabs>
      </w:pP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:rsidR="0033513A" w:rsidRPr="003B6DBB" w:rsidRDefault="0033513A" w:rsidP="0033513A">
      <w:pPr>
        <w:spacing w:after="1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:rsidR="0033513A" w:rsidRPr="003B6DBB" w:rsidRDefault="0033513A" w:rsidP="0033513A">
      <w:pPr>
        <w:spacing w:after="4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Виды проверочных и контрольных заданий: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работы (для текущей проверки);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итоговые работы по проверке уровня начитанности и читательских умений;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:rsidR="0033513A" w:rsidRPr="003B6DBB" w:rsidRDefault="0033513A" w:rsidP="0033513A">
      <w:pPr>
        <w:spacing w:after="27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5" w:line="276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:rsidR="0033513A" w:rsidRDefault="0033513A" w:rsidP="0033513A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3B6DBB" w:rsidRDefault="0033513A" w:rsidP="0033513A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lastRenderedPageBreak/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ученик выполнил 90-100% работы;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«4»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ученик выполнил 70-80% работы; </w:t>
      </w:r>
    </w:p>
    <w:p w:rsidR="0033513A" w:rsidRPr="003B6DBB" w:rsidRDefault="0033513A" w:rsidP="0033513A">
      <w:pPr>
        <w:spacing w:after="0" w:line="276" w:lineRule="auto"/>
        <w:ind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«3»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50-60% работы; </w:t>
      </w:r>
    </w:p>
    <w:p w:rsidR="0033513A" w:rsidRPr="003B6DBB" w:rsidRDefault="0033513A" w:rsidP="0033513A">
      <w:pPr>
        <w:tabs>
          <w:tab w:val="left" w:pos="4253"/>
        </w:tabs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«2»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- ученик выполнил менее 50% работы.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всѐ верно», «У меня одна ошибка, но я еѐ нашѐл» и т.д. Учитель может выборочно оценивать диктанты, выставляя отметки: 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если в работе нет ошибок;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 - если в работе более двух ошибок.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:rsidR="0033513A" w:rsidRPr="003B6DBB" w:rsidRDefault="0033513A" w:rsidP="0033513A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:rsidR="0033513A" w:rsidRPr="003B6DBB" w:rsidRDefault="0033513A" w:rsidP="0033513A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:rsidR="0033513A" w:rsidRPr="003B6DBB" w:rsidRDefault="0033513A" w:rsidP="0033513A">
      <w:pPr>
        <w:spacing w:after="14" w:line="276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чѐткости произношения, непонимание общего смысла прочитанного текста, неправильные ответы на вопросы по содержанию. </w:t>
      </w:r>
    </w:p>
    <w:p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какойлибо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детской книге из доступного круга чтения, легко вычленять на обложке и прочитывать название книги, определять тему (о чѐм расскажет книга), сопоставляя три внешних показателя ее содержания (фамилию автора, заглавие, иллюстрации на обложке и в тексте).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определять тему, сопоставляя не менее двух основных внешних показателей еѐ содержания (фамилию автора или заглавие и иллюстрации на обложке и в тексте). </w:t>
      </w:r>
    </w:p>
    <w:p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:rsidR="0033513A" w:rsidRPr="003B6DBB" w:rsidRDefault="0033513A" w:rsidP="0033513A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:rsidR="0033513A" w:rsidRPr="003B6DBB" w:rsidRDefault="0033513A" w:rsidP="0033513A">
      <w:pPr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:rsidR="0033513A" w:rsidRDefault="0033513A" w:rsidP="0033513A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3B6DBB" w:rsidRDefault="0033513A" w:rsidP="0033513A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своевременно начинать читать свои слова. </w:t>
      </w:r>
    </w:p>
    <w:p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:rsidR="0033513A" w:rsidRPr="003B6DBB" w:rsidRDefault="0033513A" w:rsidP="0033513A">
      <w:pPr>
        <w:spacing w:after="0" w:line="276" w:lineRule="auto"/>
        <w:ind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:rsidR="0033513A" w:rsidRPr="003B6DBB" w:rsidRDefault="0033513A" w:rsidP="0033513A">
      <w:pPr>
        <w:spacing w:after="24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:rsidR="0033513A" w:rsidRPr="003B6DBB" w:rsidRDefault="0033513A" w:rsidP="0033513A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:rsidR="0033513A" w:rsidRPr="003B6DBB" w:rsidRDefault="0033513A" w:rsidP="0033513A">
      <w:pPr>
        <w:spacing w:after="2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33513A" w:rsidRPr="003B6DBB" w:rsidTr="00924234">
        <w:trPr>
          <w:trHeight w:val="20"/>
          <w:jc w:val="center"/>
        </w:trPr>
        <w:tc>
          <w:tcPr>
            <w:tcW w:w="916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33513A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  <w:vAlign w:val="center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33513A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33513A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33513A" w:rsidRPr="003B6DBB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33513A" w:rsidRPr="003B6DBB" w:rsidTr="00924234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:rsidR="0033513A" w:rsidRPr="003B6DBB" w:rsidRDefault="0033513A" w:rsidP="0033513A">
      <w:pPr>
        <w:spacing w:after="0" w:line="276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513A" w:rsidRPr="003B6DBB" w:rsidRDefault="0033513A" w:rsidP="0033513A">
      <w:pPr>
        <w:spacing w:after="0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навыков выразительного чтения – контроль может быть  текущим, периодическим, итоговым.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«5» - ученик читает чѐтко, соблюдает смысловые паузы, выделяет логические ударения, выражает своѐ отношение к читаемому; темп чтения и интонационный рисунок соответствует содержанию произведения.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чѐтко, соблюдает смысловые паузы, выделяет логические ударения, но не выражает своѐ отношение к читаемому; интонационный рисунок нарушен.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:rsidR="0033513A" w:rsidRPr="003B6DBB" w:rsidRDefault="0033513A" w:rsidP="0033513A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:rsidR="0033513A" w:rsidRPr="003B6DBB" w:rsidRDefault="0033513A" w:rsidP="0033513A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:rsidR="0033513A" w:rsidRPr="003B6DBB" w:rsidRDefault="0033513A" w:rsidP="0033513A">
      <w:pPr>
        <w:numPr>
          <w:ilvl w:val="0"/>
          <w:numId w:val="7"/>
        </w:numPr>
        <w:spacing w:after="22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:rsidR="0033513A" w:rsidRPr="003B6DBB" w:rsidRDefault="0033513A" w:rsidP="0033513A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3513A" w:rsidRPr="003B6DBB" w:rsidRDefault="0033513A" w:rsidP="0033513A">
      <w:pPr>
        <w:spacing w:after="0" w:line="276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:rsidR="0033513A" w:rsidRPr="003B6DBB" w:rsidRDefault="0033513A" w:rsidP="0033513A">
      <w:pPr>
        <w:spacing w:after="0" w:line="276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:rsidR="0033513A" w:rsidRDefault="0033513A" w:rsidP="0033513A">
      <w:pPr>
        <w:ind w:firstLine="708"/>
      </w:pPr>
    </w:p>
    <w:p w:rsidR="0033513A" w:rsidRPr="0000349B" w:rsidRDefault="0033513A" w:rsidP="0033513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33513A" w:rsidRDefault="0033513A" w:rsidP="0033513A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p w:rsidR="0033513A" w:rsidRPr="001A4ECA" w:rsidRDefault="0033513A" w:rsidP="00335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33513A" w:rsidRPr="0000349B" w:rsidTr="00924234">
        <w:trPr>
          <w:trHeight w:val="654"/>
        </w:trPr>
        <w:tc>
          <w:tcPr>
            <w:tcW w:w="2513" w:type="dxa"/>
          </w:tcPr>
          <w:p w:rsidR="0033513A" w:rsidRPr="0000349B" w:rsidRDefault="0033513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924234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33513A" w:rsidRPr="0000349B" w:rsidRDefault="0033513A" w:rsidP="00924234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33513A" w:rsidRPr="0000349B" w:rsidTr="00924234">
        <w:trPr>
          <w:trHeight w:val="657"/>
        </w:trPr>
        <w:tc>
          <w:tcPr>
            <w:tcW w:w="2513" w:type="dxa"/>
          </w:tcPr>
          <w:p w:rsidR="0033513A" w:rsidRPr="0000349B" w:rsidRDefault="0033513A" w:rsidP="00924234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924234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924234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:rsidTr="00924234">
        <w:trPr>
          <w:trHeight w:val="657"/>
        </w:trPr>
        <w:tc>
          <w:tcPr>
            <w:tcW w:w="2513" w:type="dxa"/>
          </w:tcPr>
          <w:p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924234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:rsidTr="00924234">
        <w:trPr>
          <w:trHeight w:hRule="exact" w:val="439"/>
        </w:trPr>
        <w:tc>
          <w:tcPr>
            <w:tcW w:w="2513" w:type="dxa"/>
          </w:tcPr>
          <w:p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:rsidTr="00924234">
        <w:trPr>
          <w:trHeight w:val="400"/>
        </w:trPr>
        <w:tc>
          <w:tcPr>
            <w:tcW w:w="2513" w:type="dxa"/>
          </w:tcPr>
          <w:p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33513A" w:rsidRPr="0000349B" w:rsidRDefault="0033513A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33513A" w:rsidRPr="005D12D6" w:rsidRDefault="0033513A" w:rsidP="0092423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3F5F0E" w:rsidRPr="0033513A" w:rsidRDefault="003F5F0E" w:rsidP="0033513A">
      <w:pPr>
        <w:tabs>
          <w:tab w:val="left" w:pos="2469"/>
        </w:tabs>
      </w:pPr>
    </w:p>
    <w:sectPr w:rsidR="003F5F0E" w:rsidRPr="0033513A" w:rsidSect="002E0BB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81A7F"/>
    <w:rsid w:val="00096581"/>
    <w:rsid w:val="000B25BA"/>
    <w:rsid w:val="00237BFD"/>
    <w:rsid w:val="002C2F62"/>
    <w:rsid w:val="002E0BB4"/>
    <w:rsid w:val="00306972"/>
    <w:rsid w:val="0032112B"/>
    <w:rsid w:val="00330BFB"/>
    <w:rsid w:val="0033513A"/>
    <w:rsid w:val="0036358A"/>
    <w:rsid w:val="00376117"/>
    <w:rsid w:val="003A0B91"/>
    <w:rsid w:val="003B4010"/>
    <w:rsid w:val="003F5F0E"/>
    <w:rsid w:val="004852A5"/>
    <w:rsid w:val="005200E7"/>
    <w:rsid w:val="00567685"/>
    <w:rsid w:val="006D4219"/>
    <w:rsid w:val="0079465C"/>
    <w:rsid w:val="007E4E8C"/>
    <w:rsid w:val="008606A4"/>
    <w:rsid w:val="008C5AF9"/>
    <w:rsid w:val="008F5171"/>
    <w:rsid w:val="00945757"/>
    <w:rsid w:val="009D3259"/>
    <w:rsid w:val="00A43D01"/>
    <w:rsid w:val="00AE5D7E"/>
    <w:rsid w:val="00B36A79"/>
    <w:rsid w:val="00BD1E8D"/>
    <w:rsid w:val="00C24721"/>
    <w:rsid w:val="00CC23DA"/>
    <w:rsid w:val="00D93FE2"/>
    <w:rsid w:val="00E4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BD8F8E-5D59-4979-AAD3-15AFD4473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3513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35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4726</Words>
  <Characters>26944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dcterms:created xsi:type="dcterms:W3CDTF">2024-09-11T07:49:00Z</dcterms:created>
  <dcterms:modified xsi:type="dcterms:W3CDTF">2024-12-21T06:55:00Z</dcterms:modified>
</cp:coreProperties>
</file>